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48F77" w14:textId="07F0F0F9" w:rsidR="004134F1" w:rsidRDefault="00374A5C">
      <w:pPr>
        <w:shd w:val="clear" w:color="auto" w:fill="FFFFFF"/>
        <w:spacing w:after="280" w:line="240" w:lineRule="auto"/>
        <w:rPr>
          <w:rFonts w:ascii="Arial" w:eastAsia="Arial" w:hAnsi="Arial" w:cs="Arial"/>
          <w:color w:val="EB368E"/>
          <w:sz w:val="24"/>
          <w:szCs w:val="24"/>
        </w:rPr>
      </w:pPr>
      <w:r>
        <w:rPr>
          <w:rFonts w:ascii="Arial" w:eastAsia="Arial" w:hAnsi="Arial" w:cs="Arial"/>
          <w:noProof/>
          <w:color w:val="EB368E"/>
          <w:sz w:val="24"/>
          <w:szCs w:val="24"/>
        </w:rPr>
        <w:drawing>
          <wp:anchor distT="0" distB="0" distL="114300" distR="114300" simplePos="0" relativeHeight="251658240" behindDoc="0" locked="0" layoutInCell="1" allowOverlap="1" wp14:anchorId="25962DF0" wp14:editId="234F6E24">
            <wp:simplePos x="0" y="0"/>
            <wp:positionH relativeFrom="page">
              <wp:posOffset>6221730</wp:posOffset>
            </wp:positionH>
            <wp:positionV relativeFrom="paragraph">
              <wp:posOffset>-856615</wp:posOffset>
            </wp:positionV>
            <wp:extent cx="1243672" cy="1562100"/>
            <wp:effectExtent l="0" t="0" r="0" b="0"/>
            <wp:wrapNone/>
            <wp:docPr id="2" name="Picture 2"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with a flow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243672" cy="1562100"/>
                    </a:xfrm>
                    <a:prstGeom prst="rect">
                      <a:avLst/>
                    </a:prstGeom>
                  </pic:spPr>
                </pic:pic>
              </a:graphicData>
            </a:graphic>
            <wp14:sizeRelH relativeFrom="margin">
              <wp14:pctWidth>0</wp14:pctWidth>
            </wp14:sizeRelH>
            <wp14:sizeRelV relativeFrom="margin">
              <wp14:pctHeight>0</wp14:pctHeight>
            </wp14:sizeRelV>
          </wp:anchor>
        </w:drawing>
      </w:r>
    </w:p>
    <w:p w14:paraId="51D087C5" w14:textId="3C4A7DF8" w:rsidR="004134F1" w:rsidRDefault="00C12E25">
      <w:pPr>
        <w:shd w:val="clear" w:color="auto" w:fill="FFFFFF"/>
        <w:spacing w:before="280" w:after="280" w:line="240" w:lineRule="auto"/>
        <w:rPr>
          <w:rFonts w:ascii="Arial" w:eastAsia="Arial" w:hAnsi="Arial" w:cs="Arial"/>
          <w:color w:val="434343"/>
          <w:sz w:val="24"/>
          <w:szCs w:val="24"/>
        </w:rPr>
      </w:pPr>
      <w:r>
        <w:rPr>
          <w:rFonts w:ascii="Arial" w:eastAsia="Arial" w:hAnsi="Arial" w:cs="Arial"/>
          <w:color w:val="EB368E"/>
          <w:sz w:val="24"/>
          <w:szCs w:val="24"/>
        </w:rPr>
        <w:t>Guaranteed/Charity Place:</w:t>
      </w:r>
    </w:p>
    <w:p w14:paraId="47F56B9B" w14:textId="5C216372" w:rsidR="004134F1" w:rsidRDefault="00C12E25">
      <w:pPr>
        <w:shd w:val="clear" w:color="auto" w:fill="FFFFFF"/>
        <w:spacing w:before="280" w:after="280" w:line="240" w:lineRule="auto"/>
        <w:rPr>
          <w:rFonts w:ascii="Arial" w:eastAsia="Arial" w:hAnsi="Arial" w:cs="Arial"/>
          <w:color w:val="434343"/>
          <w:sz w:val="24"/>
          <w:szCs w:val="24"/>
        </w:rPr>
      </w:pPr>
      <w:r>
        <w:rPr>
          <w:rFonts w:ascii="Arial" w:eastAsia="Arial" w:hAnsi="Arial" w:cs="Arial"/>
          <w:color w:val="434343"/>
          <w:sz w:val="24"/>
          <w:szCs w:val="24"/>
        </w:rPr>
        <w:t xml:space="preserve">For a charity place </w:t>
      </w:r>
      <w:r w:rsidR="00D25DD2">
        <w:rPr>
          <w:rFonts w:ascii="Arial" w:eastAsia="Arial" w:hAnsi="Arial" w:cs="Arial"/>
          <w:color w:val="434343"/>
          <w:sz w:val="24"/>
          <w:szCs w:val="24"/>
        </w:rPr>
        <w:t>on the</w:t>
      </w:r>
      <w:r w:rsidR="00BE0048">
        <w:rPr>
          <w:rFonts w:ascii="Arial" w:eastAsia="Arial" w:hAnsi="Arial" w:cs="Arial"/>
          <w:color w:val="434343"/>
          <w:sz w:val="24"/>
          <w:szCs w:val="24"/>
        </w:rPr>
        <w:t xml:space="preserve"> Manchester</w:t>
      </w:r>
      <w:r w:rsidR="00D25DD2">
        <w:rPr>
          <w:rFonts w:ascii="Arial" w:eastAsia="Arial" w:hAnsi="Arial" w:cs="Arial"/>
          <w:color w:val="434343"/>
          <w:sz w:val="24"/>
          <w:szCs w:val="24"/>
        </w:rPr>
        <w:t xml:space="preserve"> Half </w:t>
      </w:r>
      <w:r w:rsidR="00BE0048">
        <w:rPr>
          <w:rFonts w:ascii="Arial" w:eastAsia="Arial" w:hAnsi="Arial" w:cs="Arial"/>
          <w:color w:val="434343"/>
          <w:sz w:val="24"/>
          <w:szCs w:val="24"/>
        </w:rPr>
        <w:t>Marathon,</w:t>
      </w:r>
      <w:r w:rsidR="00D515A9">
        <w:rPr>
          <w:rFonts w:ascii="Arial" w:eastAsia="Arial" w:hAnsi="Arial" w:cs="Arial"/>
          <w:color w:val="434343"/>
          <w:sz w:val="24"/>
          <w:szCs w:val="24"/>
        </w:rPr>
        <w:t xml:space="preserve"> </w:t>
      </w:r>
      <w:r>
        <w:rPr>
          <w:rFonts w:ascii="Arial" w:eastAsia="Arial" w:hAnsi="Arial" w:cs="Arial"/>
          <w:color w:val="434343"/>
          <w:sz w:val="24"/>
          <w:szCs w:val="24"/>
        </w:rPr>
        <w:t>you pledge to raise a minimum of £</w:t>
      </w:r>
      <w:r w:rsidR="00BE0048">
        <w:rPr>
          <w:rFonts w:ascii="Arial" w:eastAsia="Arial" w:hAnsi="Arial" w:cs="Arial"/>
          <w:color w:val="434343"/>
          <w:sz w:val="24"/>
          <w:szCs w:val="24"/>
        </w:rPr>
        <w:t>220</w:t>
      </w:r>
      <w:r>
        <w:rPr>
          <w:rFonts w:ascii="Arial" w:eastAsia="Arial" w:hAnsi="Arial" w:cs="Arial"/>
          <w:color w:val="434343"/>
          <w:sz w:val="24"/>
          <w:szCs w:val="24"/>
        </w:rPr>
        <w:t xml:space="preserve"> (excluding Gift Aid) in sponsorship money for St Mary’s Hospice, which should be received by SMH within one month of the </w:t>
      </w:r>
      <w:r w:rsidR="00BE0048">
        <w:rPr>
          <w:rFonts w:ascii="Arial" w:eastAsia="Arial" w:hAnsi="Arial" w:cs="Arial"/>
          <w:color w:val="434343"/>
          <w:sz w:val="24"/>
          <w:szCs w:val="24"/>
        </w:rPr>
        <w:t>m</w:t>
      </w:r>
      <w:r w:rsidR="00D25DD2">
        <w:rPr>
          <w:rFonts w:ascii="Arial" w:eastAsia="Arial" w:hAnsi="Arial" w:cs="Arial"/>
          <w:color w:val="434343"/>
          <w:sz w:val="24"/>
          <w:szCs w:val="24"/>
        </w:rPr>
        <w:t>arathon</w:t>
      </w:r>
      <w:r w:rsidR="00BE0048">
        <w:rPr>
          <w:rFonts w:ascii="Arial" w:eastAsia="Arial" w:hAnsi="Arial" w:cs="Arial"/>
          <w:color w:val="434343"/>
          <w:sz w:val="24"/>
          <w:szCs w:val="24"/>
        </w:rPr>
        <w:t xml:space="preserve"> date</w:t>
      </w:r>
      <w:r>
        <w:rPr>
          <w:rFonts w:ascii="Arial" w:eastAsia="Arial" w:hAnsi="Arial" w:cs="Arial"/>
          <w:color w:val="434343"/>
          <w:sz w:val="24"/>
          <w:szCs w:val="24"/>
        </w:rPr>
        <w:t xml:space="preserve">. All funds raised through the </w:t>
      </w:r>
      <w:r w:rsidR="00BE0048">
        <w:rPr>
          <w:rFonts w:ascii="Arial" w:eastAsia="Arial" w:hAnsi="Arial" w:cs="Arial"/>
          <w:color w:val="434343"/>
          <w:sz w:val="24"/>
          <w:szCs w:val="24"/>
        </w:rPr>
        <w:t>m</w:t>
      </w:r>
      <w:r w:rsidR="00D25DD2">
        <w:rPr>
          <w:rFonts w:ascii="Arial" w:eastAsia="Arial" w:hAnsi="Arial" w:cs="Arial"/>
          <w:color w:val="434343"/>
          <w:sz w:val="24"/>
          <w:szCs w:val="24"/>
        </w:rPr>
        <w:t>arathon</w:t>
      </w:r>
      <w:r>
        <w:rPr>
          <w:rFonts w:ascii="Arial" w:eastAsia="Arial" w:hAnsi="Arial" w:cs="Arial"/>
          <w:color w:val="434343"/>
          <w:sz w:val="24"/>
          <w:szCs w:val="24"/>
        </w:rPr>
        <w:t xml:space="preserve"> must be payable to St Mary’s Hospice in £ sterling. The objective is to raise as much sponsorship as possible.</w:t>
      </w:r>
    </w:p>
    <w:p w14:paraId="2D2DE763" w14:textId="77777777" w:rsidR="004134F1" w:rsidRDefault="00C12E25">
      <w:pPr>
        <w:shd w:val="clear" w:color="auto" w:fill="FFFFFF"/>
        <w:spacing w:before="280" w:after="280" w:line="240" w:lineRule="auto"/>
        <w:rPr>
          <w:rFonts w:ascii="Arial" w:eastAsia="Arial" w:hAnsi="Arial" w:cs="Arial"/>
          <w:color w:val="434343"/>
          <w:sz w:val="24"/>
          <w:szCs w:val="24"/>
        </w:rPr>
      </w:pPr>
      <w:r>
        <w:rPr>
          <w:rFonts w:ascii="Arial" w:eastAsia="Arial" w:hAnsi="Arial" w:cs="Arial"/>
          <w:color w:val="EB368E"/>
          <w:sz w:val="24"/>
          <w:szCs w:val="24"/>
        </w:rPr>
        <w:t>All participants:</w:t>
      </w:r>
    </w:p>
    <w:p w14:paraId="55127EC8" w14:textId="77777777"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You confirm that you are medically fit and that you participate in the event at your own risk. St Mary’s Hospice will not be held responsible for injury or illness resulting from your participation</w:t>
      </w:r>
      <w:r>
        <w:rPr>
          <w:rFonts w:ascii="Arial" w:eastAsia="Arial" w:hAnsi="Arial" w:cs="Arial"/>
          <w:color w:val="434343"/>
          <w:sz w:val="24"/>
          <w:szCs w:val="24"/>
        </w:rPr>
        <w:br/>
        <w:t> </w:t>
      </w:r>
    </w:p>
    <w:p w14:paraId="488D7B82" w14:textId="0E781F51" w:rsidR="004134F1" w:rsidRPr="00BE0048" w:rsidRDefault="00C12E25" w:rsidP="00BE0048">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 xml:space="preserve">You understand that it is your responsibility to read any </w:t>
      </w:r>
      <w:r w:rsidR="00BE0048">
        <w:rPr>
          <w:rFonts w:ascii="Arial" w:eastAsia="Arial" w:hAnsi="Arial" w:cs="Arial"/>
          <w:color w:val="434343"/>
          <w:sz w:val="24"/>
          <w:szCs w:val="24"/>
        </w:rPr>
        <w:t>t</w:t>
      </w:r>
      <w:r>
        <w:rPr>
          <w:rFonts w:ascii="Arial" w:eastAsia="Arial" w:hAnsi="Arial" w:cs="Arial"/>
          <w:color w:val="434343"/>
          <w:sz w:val="24"/>
          <w:szCs w:val="24"/>
        </w:rPr>
        <w:t xml:space="preserve">erms and </w:t>
      </w:r>
      <w:r w:rsidR="00BE0048">
        <w:rPr>
          <w:rFonts w:ascii="Arial" w:eastAsia="Arial" w:hAnsi="Arial" w:cs="Arial"/>
          <w:color w:val="434343"/>
          <w:sz w:val="24"/>
          <w:szCs w:val="24"/>
        </w:rPr>
        <w:t>c</w:t>
      </w:r>
      <w:r>
        <w:rPr>
          <w:rFonts w:ascii="Arial" w:eastAsia="Arial" w:hAnsi="Arial" w:cs="Arial"/>
          <w:color w:val="434343"/>
          <w:sz w:val="24"/>
          <w:szCs w:val="24"/>
        </w:rPr>
        <w:t>onditions issued by the race organisers and to comply with these</w:t>
      </w:r>
      <w:bookmarkStart w:id="0" w:name="_gjdgxs" w:colFirst="0" w:colLast="0"/>
      <w:bookmarkEnd w:id="0"/>
      <w:r w:rsidRPr="00BE0048">
        <w:rPr>
          <w:rFonts w:ascii="Arial" w:eastAsia="Arial" w:hAnsi="Arial" w:cs="Arial"/>
          <w:color w:val="434343"/>
          <w:sz w:val="24"/>
          <w:szCs w:val="24"/>
        </w:rPr>
        <w:br/>
        <w:t> </w:t>
      </w:r>
    </w:p>
    <w:p w14:paraId="76C805C9" w14:textId="62E21DC7"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You acknowledge that St Mary’s Hospice may incur costs as a result of you joining</w:t>
      </w:r>
      <w:r w:rsidR="00BE0048">
        <w:rPr>
          <w:rFonts w:ascii="Arial" w:eastAsia="Arial" w:hAnsi="Arial" w:cs="Arial"/>
          <w:color w:val="434343"/>
          <w:sz w:val="24"/>
          <w:szCs w:val="24"/>
        </w:rPr>
        <w:t xml:space="preserve"> the team</w:t>
      </w:r>
      <w:r>
        <w:rPr>
          <w:rFonts w:ascii="Arial" w:eastAsia="Arial" w:hAnsi="Arial" w:cs="Arial"/>
          <w:color w:val="434343"/>
          <w:sz w:val="24"/>
          <w:szCs w:val="24"/>
        </w:rPr>
        <w:t xml:space="preserve"> (</w:t>
      </w:r>
      <w:r w:rsidR="00BE0048">
        <w:rPr>
          <w:rFonts w:ascii="Arial" w:eastAsia="Arial" w:hAnsi="Arial" w:cs="Arial"/>
          <w:color w:val="434343"/>
          <w:sz w:val="24"/>
          <w:szCs w:val="24"/>
        </w:rPr>
        <w:t>f</w:t>
      </w:r>
      <w:r>
        <w:rPr>
          <w:rFonts w:ascii="Arial" w:eastAsia="Arial" w:hAnsi="Arial" w:cs="Arial"/>
          <w:color w:val="434343"/>
          <w:sz w:val="24"/>
          <w:szCs w:val="24"/>
        </w:rPr>
        <w:t xml:space="preserve">or example cost of producing and sending fundraising packs, technical kits, etc.) for this challenge. </w:t>
      </w:r>
      <w:r>
        <w:rPr>
          <w:rFonts w:ascii="Arial" w:eastAsia="Arial" w:hAnsi="Arial" w:cs="Arial"/>
          <w:color w:val="434343"/>
          <w:sz w:val="24"/>
          <w:szCs w:val="24"/>
        </w:rPr>
        <w:br/>
        <w:t> </w:t>
      </w:r>
    </w:p>
    <w:p w14:paraId="7292EEDF" w14:textId="698A401B"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Half of your fundraising total (£</w:t>
      </w:r>
      <w:r w:rsidR="00BE0048">
        <w:rPr>
          <w:rFonts w:ascii="Arial" w:eastAsia="Arial" w:hAnsi="Arial" w:cs="Arial"/>
          <w:color w:val="434343"/>
          <w:sz w:val="24"/>
          <w:szCs w:val="24"/>
        </w:rPr>
        <w:t>110</w:t>
      </w:r>
      <w:r>
        <w:rPr>
          <w:rFonts w:ascii="Arial" w:eastAsia="Arial" w:hAnsi="Arial" w:cs="Arial"/>
          <w:color w:val="434343"/>
          <w:sz w:val="24"/>
          <w:szCs w:val="24"/>
        </w:rPr>
        <w:t>.00) is due 12 weeks prior (</w:t>
      </w:r>
      <w:r w:rsidR="00BE0048">
        <w:rPr>
          <w:rFonts w:ascii="Arial" w:eastAsia="Arial" w:hAnsi="Arial" w:cs="Arial"/>
          <w:color w:val="434343"/>
          <w:sz w:val="24"/>
          <w:szCs w:val="24"/>
        </w:rPr>
        <w:t>04.07.2027</w:t>
      </w:r>
      <w:r>
        <w:rPr>
          <w:rFonts w:ascii="Arial" w:eastAsia="Arial" w:hAnsi="Arial" w:cs="Arial"/>
          <w:color w:val="434343"/>
          <w:sz w:val="24"/>
          <w:szCs w:val="24"/>
        </w:rPr>
        <w:t xml:space="preserve">) pre-race day, as a charity we have paid the upfront cost for your place, therefore if you cancel your place for any reason (including illness or injury) then you </w:t>
      </w:r>
      <w:r w:rsidR="00BE0048">
        <w:rPr>
          <w:rFonts w:ascii="Arial" w:eastAsia="Arial" w:hAnsi="Arial" w:cs="Arial"/>
          <w:color w:val="434343"/>
          <w:sz w:val="24"/>
          <w:szCs w:val="24"/>
        </w:rPr>
        <w:t xml:space="preserve">agree </w:t>
      </w:r>
      <w:r>
        <w:rPr>
          <w:rFonts w:ascii="Arial" w:eastAsia="Arial" w:hAnsi="Arial" w:cs="Arial"/>
          <w:color w:val="434343"/>
          <w:sz w:val="24"/>
          <w:szCs w:val="24"/>
        </w:rPr>
        <w:t>to pay St Mary’s Hospice</w:t>
      </w:r>
      <w:r w:rsidR="00BE0048">
        <w:rPr>
          <w:rFonts w:ascii="Arial" w:eastAsia="Arial" w:hAnsi="Arial" w:cs="Arial"/>
          <w:color w:val="434343"/>
          <w:sz w:val="24"/>
          <w:szCs w:val="24"/>
        </w:rPr>
        <w:t xml:space="preserve"> the minimum </w:t>
      </w:r>
      <w:r>
        <w:rPr>
          <w:rFonts w:ascii="Arial" w:eastAsia="Arial" w:hAnsi="Arial" w:cs="Arial"/>
          <w:color w:val="434343"/>
          <w:sz w:val="24"/>
          <w:szCs w:val="24"/>
        </w:rPr>
        <w:t>sponsorship (£</w:t>
      </w:r>
      <w:r w:rsidR="00BE0048">
        <w:rPr>
          <w:rFonts w:ascii="Arial" w:eastAsia="Arial" w:hAnsi="Arial" w:cs="Arial"/>
          <w:color w:val="434343"/>
          <w:sz w:val="24"/>
          <w:szCs w:val="24"/>
        </w:rPr>
        <w:t>220.00</w:t>
      </w:r>
      <w:r>
        <w:rPr>
          <w:rFonts w:ascii="Arial" w:eastAsia="Arial" w:hAnsi="Arial" w:cs="Arial"/>
          <w:color w:val="434343"/>
          <w:sz w:val="24"/>
          <w:szCs w:val="24"/>
        </w:rPr>
        <w:t xml:space="preserve">). </w:t>
      </w:r>
      <w:r>
        <w:rPr>
          <w:rFonts w:ascii="Arial" w:eastAsia="Arial" w:hAnsi="Arial" w:cs="Arial"/>
          <w:color w:val="434343"/>
          <w:sz w:val="24"/>
          <w:szCs w:val="24"/>
        </w:rPr>
        <w:br/>
        <w:t> </w:t>
      </w:r>
    </w:p>
    <w:p w14:paraId="09E2CEC9" w14:textId="0837D97F"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 xml:space="preserve">You have provided St Mary’s Hospice information about you and consent to St Mary’s Hospice using this data. You understand that it will be necessary for St Mary’s Hospice to share your data with the race organisers in order to participate in the </w:t>
      </w:r>
      <w:r w:rsidR="00D25DD2">
        <w:rPr>
          <w:rFonts w:ascii="Arial" w:eastAsia="Arial" w:hAnsi="Arial" w:cs="Arial"/>
          <w:color w:val="434343"/>
          <w:sz w:val="24"/>
          <w:szCs w:val="24"/>
        </w:rPr>
        <w:t>Manchester</w:t>
      </w:r>
      <w:r w:rsidR="00BE0048">
        <w:rPr>
          <w:rFonts w:ascii="Arial" w:eastAsia="Arial" w:hAnsi="Arial" w:cs="Arial"/>
          <w:color w:val="434343"/>
          <w:sz w:val="24"/>
          <w:szCs w:val="24"/>
        </w:rPr>
        <w:t xml:space="preserve"> </w:t>
      </w:r>
      <w:r w:rsidR="00D25DD2">
        <w:rPr>
          <w:rFonts w:ascii="Arial" w:eastAsia="Arial" w:hAnsi="Arial" w:cs="Arial"/>
          <w:color w:val="434343"/>
          <w:sz w:val="24"/>
          <w:szCs w:val="24"/>
        </w:rPr>
        <w:t>Half Marathon</w:t>
      </w:r>
      <w:r>
        <w:rPr>
          <w:rFonts w:ascii="Arial" w:eastAsia="Arial" w:hAnsi="Arial" w:cs="Arial"/>
          <w:color w:val="434343"/>
          <w:sz w:val="24"/>
          <w:szCs w:val="24"/>
        </w:rPr>
        <w:t xml:space="preserve"> 202</w:t>
      </w:r>
      <w:r w:rsidR="00BE0048">
        <w:rPr>
          <w:rFonts w:ascii="Arial" w:eastAsia="Arial" w:hAnsi="Arial" w:cs="Arial"/>
          <w:color w:val="434343"/>
          <w:sz w:val="24"/>
          <w:szCs w:val="24"/>
        </w:rPr>
        <w:t>7</w:t>
      </w:r>
      <w:r w:rsidR="002A7C31">
        <w:rPr>
          <w:rFonts w:ascii="Arial" w:eastAsia="Arial" w:hAnsi="Arial" w:cs="Arial"/>
          <w:color w:val="434343"/>
          <w:sz w:val="24"/>
          <w:szCs w:val="24"/>
        </w:rPr>
        <w:t>.</w:t>
      </w:r>
      <w:r>
        <w:rPr>
          <w:rFonts w:ascii="Arial" w:eastAsia="Arial" w:hAnsi="Arial" w:cs="Arial"/>
          <w:color w:val="434343"/>
          <w:sz w:val="24"/>
          <w:szCs w:val="24"/>
        </w:rPr>
        <w:br/>
        <w:t> </w:t>
      </w:r>
    </w:p>
    <w:p w14:paraId="5D23AC8A" w14:textId="77777777"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 xml:space="preserve">St Mary’s Hospice do not sell or swap your details with any third parties. </w:t>
      </w:r>
      <w:r>
        <w:rPr>
          <w:rFonts w:ascii="Arial" w:eastAsia="Arial" w:hAnsi="Arial" w:cs="Arial"/>
          <w:color w:val="434343"/>
          <w:sz w:val="24"/>
          <w:szCs w:val="24"/>
        </w:rPr>
        <w:br/>
        <w:t> </w:t>
      </w:r>
    </w:p>
    <w:p w14:paraId="3C9F1AD3" w14:textId="77777777"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 xml:space="preserve">We will keep your details on our database so we can provide you with the best possible support every time you contact us. If at any time you want to stop hearing from us, change how we contact you or what we contact you about, you can call us on 01229 580305 or </w:t>
      </w:r>
      <w:r>
        <w:rPr>
          <w:rFonts w:ascii="inherit" w:eastAsia="inherit" w:hAnsi="inherit" w:cs="inherit"/>
          <w:color w:val="5E2D91"/>
          <w:sz w:val="26"/>
          <w:szCs w:val="26"/>
          <w:u w:val="single"/>
        </w:rPr>
        <w:t>e mail Mel on melissa.dixon@stmaryshospice.org.uk</w:t>
      </w:r>
      <w:r>
        <w:rPr>
          <w:rFonts w:ascii="Arial" w:eastAsia="Arial" w:hAnsi="Arial" w:cs="Arial"/>
          <w:color w:val="434343"/>
          <w:sz w:val="24"/>
          <w:szCs w:val="24"/>
        </w:rPr>
        <w:br/>
        <w:t> </w:t>
      </w:r>
    </w:p>
    <w:p w14:paraId="3ED4F1AF" w14:textId="77777777"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All participants, supporters and spectators, including friends and families who choose to attend the event, confirm that they are happy for their names, video footage, photographs taken of them during the event to be used to publicise the event by St Mary’s Hospice for commercial and fundraising purposes including, but not limited to marketing materials, social media, advertising, publications and other documents or mediums that may be made available to the public.</w:t>
      </w:r>
    </w:p>
    <w:p w14:paraId="0A48A909" w14:textId="77777777" w:rsidR="004134F1" w:rsidRDefault="00C12E25">
      <w:pPr>
        <w:shd w:val="clear" w:color="auto" w:fill="FFFFFF"/>
        <w:spacing w:before="280" w:after="280" w:line="240" w:lineRule="auto"/>
        <w:rPr>
          <w:rFonts w:ascii="Arial" w:eastAsia="Arial" w:hAnsi="Arial" w:cs="Arial"/>
          <w:color w:val="434343"/>
          <w:sz w:val="24"/>
          <w:szCs w:val="24"/>
        </w:rPr>
      </w:pPr>
      <w:r>
        <w:rPr>
          <w:rFonts w:ascii="Arial" w:eastAsia="Arial" w:hAnsi="Arial" w:cs="Arial"/>
          <w:color w:val="434343"/>
          <w:sz w:val="24"/>
          <w:szCs w:val="24"/>
        </w:rPr>
        <w:t xml:space="preserve">Photographs of children will not be used in this manner without the express written consent; unless the images are incidental for example, children’s images at the starting line. For further information about how we collect and use personal data, </w:t>
      </w:r>
      <w:r>
        <w:rPr>
          <w:rFonts w:ascii="Arial" w:eastAsia="Arial" w:hAnsi="Arial" w:cs="Arial"/>
          <w:color w:val="434343"/>
          <w:sz w:val="24"/>
          <w:szCs w:val="24"/>
        </w:rPr>
        <w:lastRenderedPageBreak/>
        <w:t>please refer to our Privacy Policy</w:t>
      </w:r>
      <w:r>
        <w:rPr>
          <w:rFonts w:ascii="Arial" w:eastAsia="Arial" w:hAnsi="Arial" w:cs="Arial"/>
          <w:color w:val="434343"/>
          <w:sz w:val="24"/>
          <w:szCs w:val="24"/>
        </w:rPr>
        <w:br/>
        <w:t> </w:t>
      </w:r>
    </w:p>
    <w:p w14:paraId="2089654F" w14:textId="77777777" w:rsidR="004134F1" w:rsidRDefault="00C12E25">
      <w:pPr>
        <w:numPr>
          <w:ilvl w:val="0"/>
          <w:numId w:val="1"/>
        </w:numPr>
        <w:shd w:val="clear" w:color="auto" w:fill="FFFFFF"/>
        <w:spacing w:after="0" w:line="240" w:lineRule="auto"/>
        <w:ind w:left="0"/>
        <w:rPr>
          <w:color w:val="434343"/>
        </w:rPr>
      </w:pPr>
      <w:r>
        <w:rPr>
          <w:rFonts w:ascii="Arial" w:eastAsia="Arial" w:hAnsi="Arial" w:cs="Arial"/>
          <w:color w:val="434343"/>
          <w:sz w:val="24"/>
          <w:szCs w:val="24"/>
        </w:rPr>
        <w:t xml:space="preserve">St Mary’s Hospice would like to contact you about our fundraising, campaigning and services. If you would prefer us not to use your details in this way, please contact us by calling 01229 580305 </w:t>
      </w:r>
      <w:proofErr w:type="spellStart"/>
      <w:r>
        <w:rPr>
          <w:rFonts w:ascii="Arial" w:eastAsia="Arial" w:hAnsi="Arial" w:cs="Arial"/>
          <w:color w:val="434343"/>
          <w:sz w:val="24"/>
          <w:szCs w:val="24"/>
        </w:rPr>
        <w:t>or e</w:t>
      </w:r>
      <w:proofErr w:type="spellEnd"/>
      <w:r>
        <w:rPr>
          <w:rFonts w:ascii="Arial" w:eastAsia="Arial" w:hAnsi="Arial" w:cs="Arial"/>
          <w:color w:val="434343"/>
          <w:sz w:val="24"/>
          <w:szCs w:val="24"/>
        </w:rPr>
        <w:t xml:space="preserve"> mailing Mel on melissa.dixon@stmaryshospice.org.uk </w:t>
      </w:r>
      <w:r>
        <w:rPr>
          <w:rFonts w:ascii="Arial" w:eastAsia="Arial" w:hAnsi="Arial" w:cs="Arial"/>
          <w:color w:val="434343"/>
          <w:sz w:val="24"/>
          <w:szCs w:val="24"/>
        </w:rPr>
        <w:br/>
        <w:t> </w:t>
      </w:r>
    </w:p>
    <w:p w14:paraId="52005387" w14:textId="72DC26A0" w:rsidR="004134F1" w:rsidRDefault="00C12E25" w:rsidP="00D25DD2">
      <w:pPr>
        <w:shd w:val="clear" w:color="auto" w:fill="FFFFFF"/>
        <w:spacing w:after="0" w:line="240" w:lineRule="auto"/>
        <w:rPr>
          <w:color w:val="434343"/>
        </w:rPr>
      </w:pPr>
      <w:r>
        <w:rPr>
          <w:rFonts w:ascii="Arial" w:eastAsia="Arial" w:hAnsi="Arial" w:cs="Arial"/>
          <w:color w:val="434343"/>
          <w:sz w:val="24"/>
          <w:szCs w:val="24"/>
        </w:rPr>
        <w:t xml:space="preserve"> </w:t>
      </w:r>
    </w:p>
    <w:p w14:paraId="719134FC" w14:textId="77777777" w:rsidR="004134F1" w:rsidRDefault="004134F1">
      <w:pPr>
        <w:shd w:val="clear" w:color="auto" w:fill="FFFFFF"/>
        <w:spacing w:after="0" w:line="240" w:lineRule="auto"/>
        <w:rPr>
          <w:rFonts w:ascii="Arial" w:eastAsia="Arial" w:hAnsi="Arial" w:cs="Arial"/>
          <w:color w:val="434343"/>
          <w:sz w:val="24"/>
          <w:szCs w:val="24"/>
        </w:rPr>
      </w:pPr>
    </w:p>
    <w:p w14:paraId="6AAAAAAB" w14:textId="77777777" w:rsidR="004134F1" w:rsidRDefault="00C12E25">
      <w:pPr>
        <w:shd w:val="clear" w:color="auto" w:fill="FFFFFF"/>
        <w:spacing w:after="0" w:line="240" w:lineRule="auto"/>
        <w:rPr>
          <w:rFonts w:ascii="Arial" w:eastAsia="Arial" w:hAnsi="Arial" w:cs="Arial"/>
          <w:color w:val="434343"/>
          <w:sz w:val="24"/>
          <w:szCs w:val="24"/>
        </w:rPr>
      </w:pPr>
      <w:r>
        <w:rPr>
          <w:rFonts w:ascii="Arial" w:eastAsia="Arial" w:hAnsi="Arial" w:cs="Arial"/>
          <w:color w:val="434343"/>
          <w:sz w:val="24"/>
          <w:szCs w:val="24"/>
        </w:rPr>
        <w:t>Mel Dixon</w:t>
      </w:r>
    </w:p>
    <w:p w14:paraId="5EEEA022" w14:textId="266A17CD" w:rsidR="004134F1" w:rsidRPr="00D25DD2" w:rsidRDefault="00D25DD2" w:rsidP="00D25DD2">
      <w:pPr>
        <w:shd w:val="clear" w:color="auto" w:fill="FFFFFF"/>
        <w:spacing w:after="0" w:line="240" w:lineRule="auto"/>
        <w:rPr>
          <w:rFonts w:ascii="Arial" w:eastAsia="Arial" w:hAnsi="Arial" w:cs="Arial"/>
          <w:color w:val="434343"/>
          <w:sz w:val="24"/>
          <w:szCs w:val="24"/>
        </w:rPr>
      </w:pPr>
      <w:r>
        <w:rPr>
          <w:rFonts w:ascii="Arial" w:eastAsia="Arial" w:hAnsi="Arial" w:cs="Arial"/>
          <w:color w:val="434343"/>
          <w:sz w:val="24"/>
          <w:szCs w:val="24"/>
        </w:rPr>
        <w:t xml:space="preserve">Events and Challenges Manager </w:t>
      </w:r>
    </w:p>
    <w:sectPr w:rsidR="004134F1" w:rsidRPr="00D25DD2">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6BD38" w14:textId="77777777" w:rsidR="00374A5C" w:rsidRDefault="00374A5C" w:rsidP="00374A5C">
      <w:pPr>
        <w:spacing w:after="0" w:line="240" w:lineRule="auto"/>
      </w:pPr>
      <w:r>
        <w:separator/>
      </w:r>
    </w:p>
  </w:endnote>
  <w:endnote w:type="continuationSeparator" w:id="0">
    <w:p w14:paraId="4CB9B2AB" w14:textId="77777777" w:rsidR="00374A5C" w:rsidRDefault="00374A5C" w:rsidP="00374A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heri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90C59" w14:textId="77777777" w:rsidR="00374A5C" w:rsidRDefault="00374A5C" w:rsidP="00374A5C">
      <w:pPr>
        <w:spacing w:after="0" w:line="240" w:lineRule="auto"/>
      </w:pPr>
      <w:r>
        <w:separator/>
      </w:r>
    </w:p>
  </w:footnote>
  <w:footnote w:type="continuationSeparator" w:id="0">
    <w:p w14:paraId="07EE0ED3" w14:textId="77777777" w:rsidR="00374A5C" w:rsidRDefault="00374A5C" w:rsidP="00374A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4F00" w14:textId="624C0B09" w:rsidR="00374A5C" w:rsidRDefault="00374A5C">
    <w:pPr>
      <w:pStyle w:val="Header"/>
    </w:pPr>
    <w:r>
      <w:rPr>
        <w:noProof/>
      </w:rPr>
      <w:drawing>
        <wp:anchor distT="0" distB="0" distL="114300" distR="114300" simplePos="0" relativeHeight="251658240" behindDoc="1" locked="0" layoutInCell="1" allowOverlap="1" wp14:anchorId="29384C54" wp14:editId="66B65B2C">
          <wp:simplePos x="0" y="0"/>
          <wp:positionH relativeFrom="column">
            <wp:posOffset>5286375</wp:posOffset>
          </wp:positionH>
          <wp:positionV relativeFrom="paragraph">
            <wp:posOffset>-316230</wp:posOffset>
          </wp:positionV>
          <wp:extent cx="1243965" cy="1560830"/>
          <wp:effectExtent l="0" t="0" r="0" b="1270"/>
          <wp:wrapTight wrapText="bothSides">
            <wp:wrapPolygon edited="0">
              <wp:start x="0" y="0"/>
              <wp:lineTo x="0" y="21354"/>
              <wp:lineTo x="21170" y="21354"/>
              <wp:lineTo x="2117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3965" cy="156083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B1D08"/>
    <w:multiLevelType w:val="multilevel"/>
    <w:tmpl w:val="D44AB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61892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F1"/>
    <w:rsid w:val="002A7C31"/>
    <w:rsid w:val="002B41FD"/>
    <w:rsid w:val="003264E3"/>
    <w:rsid w:val="00361F4A"/>
    <w:rsid w:val="00374A5C"/>
    <w:rsid w:val="004134F1"/>
    <w:rsid w:val="004C3E8B"/>
    <w:rsid w:val="00A309B7"/>
    <w:rsid w:val="00A474C8"/>
    <w:rsid w:val="00A85A42"/>
    <w:rsid w:val="00BE0048"/>
    <w:rsid w:val="00C12E25"/>
    <w:rsid w:val="00D25DD2"/>
    <w:rsid w:val="00D515A9"/>
    <w:rsid w:val="00E97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D2BAE0A"/>
  <w15:docId w15:val="{A7428718-D52E-4C10-80CE-050C8DC46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74A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A5C"/>
  </w:style>
  <w:style w:type="paragraph" w:styleId="Footer">
    <w:name w:val="footer"/>
    <w:basedOn w:val="Normal"/>
    <w:link w:val="FooterChar"/>
    <w:uiPriority w:val="99"/>
    <w:unhideWhenUsed/>
    <w:rsid w:val="00374A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445</Words>
  <Characters>2541</Characters>
  <Application>Microsoft Office Word</Application>
  <DocSecurity>4</DocSecurity>
  <Lines>21</Lines>
  <Paragraphs>5</Paragraphs>
  <ScaleCrop>false</ScaleCrop>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Dixon</dc:creator>
  <cp:lastModifiedBy>Abigail Kirkham</cp:lastModifiedBy>
  <cp:revision>2</cp:revision>
  <dcterms:created xsi:type="dcterms:W3CDTF">2026-10-27T14:04:00Z</dcterms:created>
  <dcterms:modified xsi:type="dcterms:W3CDTF">2026-10-27T14:04:00Z</dcterms:modified>
</cp:coreProperties>
</file>